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DB4848" w14:textId="67CD797F" w:rsidR="003D2830" w:rsidRPr="00662EAB" w:rsidRDefault="003D2830" w:rsidP="003D2830">
      <w:pPr>
        <w:jc w:val="center"/>
        <w:rPr>
          <w:rFonts w:asciiTheme="majorHAnsi" w:hAnsiTheme="majorHAnsi" w:cstheme="majorHAnsi"/>
          <w:b/>
          <w:bCs/>
          <w:sz w:val="28"/>
          <w:szCs w:val="28"/>
        </w:rPr>
      </w:pPr>
      <w:r w:rsidRPr="00662EAB">
        <w:rPr>
          <w:rFonts w:asciiTheme="majorHAnsi" w:hAnsiTheme="majorHAnsi" w:cstheme="majorHAnsi"/>
          <w:b/>
          <w:bCs/>
          <w:sz w:val="28"/>
          <w:szCs w:val="28"/>
        </w:rPr>
        <w:t xml:space="preserve">PV Comité du </w:t>
      </w:r>
      <w:r w:rsidR="00652358" w:rsidRPr="00662EAB">
        <w:rPr>
          <w:rFonts w:asciiTheme="majorHAnsi" w:hAnsiTheme="majorHAnsi" w:cstheme="majorHAnsi"/>
          <w:b/>
          <w:bCs/>
          <w:sz w:val="28"/>
          <w:szCs w:val="28"/>
        </w:rPr>
        <w:t>12 janvier 2026</w:t>
      </w:r>
    </w:p>
    <w:p w14:paraId="533025AC" w14:textId="77777777" w:rsidR="003D2830" w:rsidRPr="00662EAB" w:rsidRDefault="003D2830" w:rsidP="003D2830">
      <w:pPr>
        <w:rPr>
          <w:rFonts w:asciiTheme="majorHAnsi" w:hAnsiTheme="majorHAnsi" w:cstheme="majorHAnsi"/>
          <w:szCs w:val="20"/>
        </w:rPr>
      </w:pPr>
    </w:p>
    <w:p w14:paraId="615BDD5A" w14:textId="3E3A0720" w:rsidR="003D2830" w:rsidRPr="00662EAB" w:rsidRDefault="003D2830" w:rsidP="003D2830">
      <w:pPr>
        <w:rPr>
          <w:rFonts w:asciiTheme="majorHAnsi" w:hAnsiTheme="majorHAnsi" w:cstheme="majorHAnsi"/>
          <w:b/>
          <w:bCs/>
          <w:szCs w:val="20"/>
        </w:rPr>
      </w:pPr>
      <w:r w:rsidRPr="00662EAB">
        <w:rPr>
          <w:rFonts w:asciiTheme="majorHAnsi" w:hAnsiTheme="majorHAnsi" w:cstheme="majorHAnsi"/>
          <w:b/>
          <w:bCs/>
          <w:szCs w:val="20"/>
        </w:rPr>
        <w:t>Association Projet de Développement Régional (PDR) – Vallée de la Sagne et des Ponts-de-Martel</w:t>
      </w:r>
    </w:p>
    <w:p w14:paraId="42DF26AD" w14:textId="77777777" w:rsidR="003D2830" w:rsidRPr="00662EAB" w:rsidRDefault="003D2830" w:rsidP="003D2830">
      <w:pPr>
        <w:rPr>
          <w:rFonts w:asciiTheme="majorHAnsi" w:hAnsiTheme="majorHAnsi" w:cstheme="majorHAnsi"/>
          <w:b/>
          <w:bCs/>
          <w:szCs w:val="20"/>
        </w:rPr>
      </w:pPr>
    </w:p>
    <w:p w14:paraId="1C47ADA0" w14:textId="34863F93" w:rsidR="003D2830" w:rsidRPr="00662EAB" w:rsidRDefault="003D2830" w:rsidP="003D2830">
      <w:pPr>
        <w:rPr>
          <w:rFonts w:asciiTheme="majorHAnsi" w:hAnsiTheme="majorHAnsi" w:cstheme="majorHAnsi"/>
          <w:szCs w:val="20"/>
        </w:rPr>
      </w:pPr>
      <w:r w:rsidRPr="00662EAB">
        <w:rPr>
          <w:rFonts w:asciiTheme="majorHAnsi" w:hAnsiTheme="majorHAnsi" w:cstheme="majorHAnsi"/>
          <w:b/>
          <w:bCs/>
          <w:szCs w:val="20"/>
        </w:rPr>
        <w:t>Lieu :</w:t>
      </w:r>
      <w:r w:rsidRPr="00662EAB">
        <w:rPr>
          <w:rFonts w:asciiTheme="majorHAnsi" w:hAnsiTheme="majorHAnsi" w:cstheme="majorHAnsi"/>
          <w:szCs w:val="20"/>
        </w:rPr>
        <w:t xml:space="preserve"> </w:t>
      </w:r>
      <w:r w:rsidR="00652358" w:rsidRPr="00662EAB">
        <w:rPr>
          <w:rFonts w:asciiTheme="majorHAnsi" w:hAnsiTheme="majorHAnsi" w:cstheme="majorHAnsi"/>
          <w:szCs w:val="20"/>
        </w:rPr>
        <w:t>Chez Claude-Eric Robert</w:t>
      </w:r>
      <w:r w:rsidRPr="00662EAB">
        <w:rPr>
          <w:rFonts w:asciiTheme="majorHAnsi" w:hAnsiTheme="majorHAnsi" w:cstheme="majorHAnsi"/>
          <w:szCs w:val="20"/>
        </w:rPr>
        <w:br/>
      </w:r>
      <w:r w:rsidRPr="00662EAB">
        <w:rPr>
          <w:rFonts w:asciiTheme="majorHAnsi" w:hAnsiTheme="majorHAnsi" w:cstheme="majorHAnsi"/>
          <w:b/>
          <w:bCs/>
          <w:szCs w:val="20"/>
        </w:rPr>
        <w:t>Horaire :</w:t>
      </w:r>
      <w:r w:rsidRPr="00662EAB">
        <w:rPr>
          <w:rFonts w:asciiTheme="majorHAnsi" w:hAnsiTheme="majorHAnsi" w:cstheme="majorHAnsi"/>
          <w:szCs w:val="20"/>
        </w:rPr>
        <w:t xml:space="preserve"> 19h30</w:t>
      </w:r>
      <w:r w:rsidR="00662EAB" w:rsidRPr="00662EAB">
        <w:rPr>
          <w:rFonts w:asciiTheme="majorHAnsi" w:hAnsiTheme="majorHAnsi" w:cstheme="majorHAnsi"/>
          <w:szCs w:val="20"/>
        </w:rPr>
        <w:t xml:space="preserve"> – 22h00</w:t>
      </w:r>
    </w:p>
    <w:p w14:paraId="53D59641" w14:textId="77777777" w:rsidR="003D2830" w:rsidRPr="00662EAB" w:rsidRDefault="003D2830" w:rsidP="003D2830">
      <w:pPr>
        <w:rPr>
          <w:rFonts w:asciiTheme="majorHAnsi" w:hAnsiTheme="majorHAnsi" w:cstheme="majorHAnsi"/>
          <w:szCs w:val="20"/>
        </w:rPr>
      </w:pPr>
    </w:p>
    <w:p w14:paraId="2E2C4766" w14:textId="1F3121B4" w:rsidR="003D2830" w:rsidRPr="00662EAB" w:rsidRDefault="003D2830" w:rsidP="003D2830">
      <w:pPr>
        <w:rPr>
          <w:rFonts w:asciiTheme="majorHAnsi" w:hAnsiTheme="majorHAnsi" w:cstheme="majorHAnsi"/>
          <w:szCs w:val="20"/>
        </w:rPr>
      </w:pPr>
      <w:r w:rsidRPr="00662EAB">
        <w:rPr>
          <w:rFonts w:asciiTheme="majorHAnsi" w:hAnsiTheme="majorHAnsi" w:cstheme="majorHAnsi"/>
          <w:b/>
          <w:bCs/>
          <w:szCs w:val="20"/>
        </w:rPr>
        <w:t>Présents :</w:t>
      </w:r>
      <w:r w:rsidR="00505A90" w:rsidRPr="00662EAB">
        <w:rPr>
          <w:rFonts w:asciiTheme="majorHAnsi" w:hAnsiTheme="majorHAnsi" w:cstheme="majorHAnsi"/>
          <w:b/>
          <w:bCs/>
          <w:szCs w:val="20"/>
        </w:rPr>
        <w:t xml:space="preserve"> </w:t>
      </w:r>
      <w:r w:rsidR="00662EAB" w:rsidRPr="00662EAB">
        <w:rPr>
          <w:rFonts w:asciiTheme="majorHAnsi" w:hAnsiTheme="majorHAnsi" w:cstheme="majorHAnsi"/>
          <w:szCs w:val="20"/>
        </w:rPr>
        <w:t>Armelle Von Allmen</w:t>
      </w:r>
      <w:r w:rsidR="00662EAB" w:rsidRPr="00662EAB">
        <w:rPr>
          <w:rFonts w:asciiTheme="majorHAnsi" w:hAnsiTheme="majorHAnsi" w:cstheme="majorHAnsi"/>
          <w:szCs w:val="20"/>
        </w:rPr>
        <w:t xml:space="preserve">, </w:t>
      </w:r>
      <w:r w:rsidRPr="00662EAB">
        <w:rPr>
          <w:rFonts w:asciiTheme="majorHAnsi" w:hAnsiTheme="majorHAnsi" w:cstheme="majorHAnsi"/>
          <w:szCs w:val="20"/>
        </w:rPr>
        <w:t xml:space="preserve">Christophe Perrin, </w:t>
      </w:r>
      <w:r w:rsidR="00662EAB" w:rsidRPr="00662EAB">
        <w:rPr>
          <w:rFonts w:asciiTheme="majorHAnsi" w:hAnsiTheme="majorHAnsi" w:cstheme="majorHAnsi"/>
          <w:szCs w:val="20"/>
        </w:rPr>
        <w:t>Claude-Eric Robert</w:t>
      </w:r>
      <w:r w:rsidRPr="00662EAB">
        <w:rPr>
          <w:rFonts w:asciiTheme="majorHAnsi" w:hAnsiTheme="majorHAnsi" w:cstheme="majorHAnsi"/>
          <w:szCs w:val="20"/>
        </w:rPr>
        <w:t xml:space="preserve">, Guillaume de </w:t>
      </w:r>
      <w:proofErr w:type="spellStart"/>
      <w:r w:rsidRPr="00662EAB">
        <w:rPr>
          <w:rFonts w:asciiTheme="majorHAnsi" w:hAnsiTheme="majorHAnsi" w:cstheme="majorHAnsi"/>
          <w:szCs w:val="20"/>
        </w:rPr>
        <w:t>Tribolet</w:t>
      </w:r>
      <w:proofErr w:type="spellEnd"/>
      <w:r w:rsidRPr="00662EAB">
        <w:rPr>
          <w:rFonts w:asciiTheme="majorHAnsi" w:hAnsiTheme="majorHAnsi" w:cstheme="majorHAnsi"/>
          <w:szCs w:val="20"/>
        </w:rPr>
        <w:t>,</w:t>
      </w:r>
      <w:r w:rsidR="00662EAB" w:rsidRPr="00662EAB">
        <w:rPr>
          <w:rFonts w:asciiTheme="majorHAnsi" w:hAnsiTheme="majorHAnsi" w:cstheme="majorHAnsi"/>
          <w:szCs w:val="20"/>
        </w:rPr>
        <w:t xml:space="preserve"> </w:t>
      </w:r>
      <w:r w:rsidR="00662EAB" w:rsidRPr="00662EAB">
        <w:rPr>
          <w:rFonts w:asciiTheme="majorHAnsi" w:hAnsiTheme="majorHAnsi" w:cstheme="majorHAnsi"/>
          <w:szCs w:val="20"/>
        </w:rPr>
        <w:t>Laurent Jeanneret</w:t>
      </w:r>
      <w:r w:rsidR="00662EAB" w:rsidRPr="00662EAB">
        <w:rPr>
          <w:rFonts w:asciiTheme="majorHAnsi" w:hAnsiTheme="majorHAnsi" w:cstheme="majorHAnsi"/>
          <w:szCs w:val="20"/>
        </w:rPr>
        <w:t xml:space="preserve"> et </w:t>
      </w:r>
      <w:r w:rsidR="00505A90" w:rsidRPr="00662EAB">
        <w:rPr>
          <w:rFonts w:asciiTheme="majorHAnsi" w:hAnsiTheme="majorHAnsi" w:cstheme="majorHAnsi"/>
          <w:szCs w:val="20"/>
        </w:rPr>
        <w:t>Béatrice Manceau (coordinatrice PDR-CNAV)</w:t>
      </w:r>
    </w:p>
    <w:p w14:paraId="080A6540" w14:textId="066EC6C3" w:rsidR="003D2830" w:rsidRPr="00662EAB" w:rsidRDefault="003D2830" w:rsidP="003D2830">
      <w:pPr>
        <w:rPr>
          <w:rFonts w:asciiTheme="majorHAnsi" w:hAnsiTheme="majorHAnsi" w:cstheme="majorHAnsi"/>
          <w:szCs w:val="20"/>
        </w:rPr>
      </w:pPr>
      <w:r w:rsidRPr="00662EAB">
        <w:rPr>
          <w:rFonts w:asciiTheme="majorHAnsi" w:hAnsiTheme="majorHAnsi" w:cstheme="majorHAnsi"/>
          <w:b/>
          <w:bCs/>
          <w:szCs w:val="20"/>
        </w:rPr>
        <w:t>Excusée :</w:t>
      </w:r>
      <w:r w:rsidR="00505A90" w:rsidRPr="00662EAB">
        <w:rPr>
          <w:rFonts w:asciiTheme="majorHAnsi" w:hAnsiTheme="majorHAnsi" w:cstheme="majorHAnsi"/>
          <w:b/>
          <w:bCs/>
          <w:szCs w:val="20"/>
        </w:rPr>
        <w:t xml:space="preserve"> </w:t>
      </w:r>
      <w:r w:rsidR="00652358" w:rsidRPr="00662EAB">
        <w:rPr>
          <w:rFonts w:asciiTheme="majorHAnsi" w:hAnsiTheme="majorHAnsi" w:cstheme="majorHAnsi"/>
          <w:szCs w:val="20"/>
        </w:rPr>
        <w:t xml:space="preserve">- Cathy </w:t>
      </w:r>
      <w:proofErr w:type="spellStart"/>
      <w:r w:rsidR="00652358" w:rsidRPr="00662EAB">
        <w:rPr>
          <w:rFonts w:asciiTheme="majorHAnsi" w:hAnsiTheme="majorHAnsi" w:cstheme="majorHAnsi"/>
          <w:szCs w:val="20"/>
        </w:rPr>
        <w:t>Trachsel</w:t>
      </w:r>
      <w:proofErr w:type="spellEnd"/>
    </w:p>
    <w:p w14:paraId="3C331206" w14:textId="77777777" w:rsidR="003D2830" w:rsidRPr="00662EAB" w:rsidRDefault="003D2830" w:rsidP="003D2830">
      <w:pPr>
        <w:rPr>
          <w:rFonts w:asciiTheme="majorHAnsi" w:hAnsiTheme="majorHAnsi" w:cstheme="majorHAnsi"/>
          <w:szCs w:val="20"/>
        </w:rPr>
      </w:pPr>
    </w:p>
    <w:p w14:paraId="1B1447EE" w14:textId="1C302A83" w:rsidR="003D2830" w:rsidRPr="00662EAB" w:rsidRDefault="003D2830" w:rsidP="003D2830">
      <w:pPr>
        <w:rPr>
          <w:rFonts w:asciiTheme="majorHAnsi" w:hAnsiTheme="majorHAnsi" w:cstheme="majorHAnsi"/>
          <w:b/>
          <w:bCs/>
          <w:szCs w:val="20"/>
        </w:rPr>
      </w:pPr>
      <w:r w:rsidRPr="00662EAB">
        <w:rPr>
          <w:rFonts w:asciiTheme="majorHAnsi" w:hAnsiTheme="majorHAnsi" w:cstheme="majorHAnsi"/>
          <w:b/>
          <w:bCs/>
          <w:szCs w:val="20"/>
        </w:rPr>
        <w:t xml:space="preserve">Ordre du jour proposé </w:t>
      </w:r>
      <w:r w:rsidR="00662EAB" w:rsidRPr="00662EAB">
        <w:rPr>
          <w:rFonts w:asciiTheme="majorHAnsi" w:hAnsiTheme="majorHAnsi" w:cstheme="majorHAnsi"/>
          <w:b/>
          <w:bCs/>
          <w:szCs w:val="20"/>
        </w:rPr>
        <w:t xml:space="preserve">par BM </w:t>
      </w:r>
      <w:r w:rsidRPr="00662EAB">
        <w:rPr>
          <w:rFonts w:asciiTheme="majorHAnsi" w:hAnsiTheme="majorHAnsi" w:cstheme="majorHAnsi"/>
          <w:b/>
          <w:bCs/>
          <w:szCs w:val="20"/>
        </w:rPr>
        <w:t>:</w:t>
      </w:r>
    </w:p>
    <w:p w14:paraId="60768D69" w14:textId="77777777" w:rsidR="003D2830" w:rsidRPr="00662EAB" w:rsidRDefault="003D2830" w:rsidP="003D2830">
      <w:pPr>
        <w:rPr>
          <w:rFonts w:asciiTheme="majorHAnsi" w:hAnsiTheme="majorHAnsi" w:cstheme="majorHAnsi"/>
          <w:b/>
          <w:bCs/>
          <w:szCs w:val="20"/>
        </w:rPr>
      </w:pPr>
    </w:p>
    <w:p w14:paraId="23ED6483" w14:textId="77777777" w:rsidR="00652358" w:rsidRPr="00662EAB" w:rsidRDefault="00652358" w:rsidP="00652358">
      <w:pPr>
        <w:pStyle w:val="Paragraphedeliste"/>
        <w:numPr>
          <w:ilvl w:val="0"/>
          <w:numId w:val="4"/>
        </w:numPr>
        <w:rPr>
          <w:rFonts w:asciiTheme="majorHAnsi" w:eastAsia="Times New Roman" w:hAnsiTheme="majorHAnsi" w:cstheme="majorHAnsi"/>
          <w:szCs w:val="20"/>
        </w:rPr>
      </w:pPr>
      <w:r w:rsidRPr="00662EAB">
        <w:rPr>
          <w:rFonts w:asciiTheme="majorHAnsi" w:eastAsia="Times New Roman" w:hAnsiTheme="majorHAnsi" w:cstheme="majorHAnsi"/>
          <w:szCs w:val="20"/>
        </w:rPr>
        <w:t>Validation PV du 24.11.2025</w:t>
      </w:r>
    </w:p>
    <w:p w14:paraId="6535C0AB" w14:textId="77777777" w:rsidR="00652358" w:rsidRPr="00662EAB" w:rsidRDefault="00652358" w:rsidP="00652358">
      <w:pPr>
        <w:pStyle w:val="Paragraphedeliste"/>
        <w:numPr>
          <w:ilvl w:val="0"/>
          <w:numId w:val="4"/>
        </w:numPr>
        <w:rPr>
          <w:rFonts w:asciiTheme="majorHAnsi" w:eastAsia="Times New Roman" w:hAnsiTheme="majorHAnsi" w:cstheme="majorHAnsi"/>
          <w:szCs w:val="20"/>
        </w:rPr>
      </w:pPr>
      <w:r w:rsidRPr="00662EAB">
        <w:rPr>
          <w:rFonts w:asciiTheme="majorHAnsi" w:eastAsia="Times New Roman" w:hAnsiTheme="majorHAnsi" w:cstheme="majorHAnsi"/>
          <w:szCs w:val="20"/>
        </w:rPr>
        <w:t xml:space="preserve">Copil du jour </w:t>
      </w:r>
    </w:p>
    <w:p w14:paraId="5A2D3A1C" w14:textId="77777777" w:rsidR="00652358" w:rsidRPr="00662EAB" w:rsidRDefault="00652358" w:rsidP="00652358">
      <w:pPr>
        <w:pStyle w:val="Paragraphedeliste"/>
        <w:numPr>
          <w:ilvl w:val="0"/>
          <w:numId w:val="4"/>
        </w:numPr>
        <w:rPr>
          <w:rFonts w:asciiTheme="majorHAnsi" w:eastAsia="Times New Roman" w:hAnsiTheme="majorHAnsi" w:cstheme="majorHAnsi"/>
          <w:szCs w:val="20"/>
        </w:rPr>
      </w:pPr>
      <w:r w:rsidRPr="00662EAB">
        <w:rPr>
          <w:rFonts w:asciiTheme="majorHAnsi" w:eastAsia="Times New Roman" w:hAnsiTheme="majorHAnsi" w:cstheme="majorHAnsi"/>
          <w:szCs w:val="20"/>
        </w:rPr>
        <w:t>Suivi financier</w:t>
      </w:r>
    </w:p>
    <w:p w14:paraId="141B23C9" w14:textId="77777777" w:rsidR="00652358" w:rsidRPr="00662EAB" w:rsidRDefault="00652358" w:rsidP="00652358">
      <w:pPr>
        <w:pStyle w:val="Paragraphedeliste"/>
        <w:numPr>
          <w:ilvl w:val="0"/>
          <w:numId w:val="4"/>
        </w:numPr>
        <w:rPr>
          <w:rFonts w:asciiTheme="majorHAnsi" w:eastAsia="Times New Roman" w:hAnsiTheme="majorHAnsi" w:cstheme="majorHAnsi"/>
          <w:szCs w:val="20"/>
        </w:rPr>
      </w:pPr>
      <w:r w:rsidRPr="00662EAB">
        <w:rPr>
          <w:rFonts w:asciiTheme="majorHAnsi" w:eastAsia="Times New Roman" w:hAnsiTheme="majorHAnsi" w:cstheme="majorHAnsi"/>
          <w:szCs w:val="20"/>
        </w:rPr>
        <w:t>AG Asso</w:t>
      </w:r>
    </w:p>
    <w:p w14:paraId="703880CD" w14:textId="77777777" w:rsidR="00652358" w:rsidRPr="00662EAB" w:rsidRDefault="00652358" w:rsidP="00652358">
      <w:pPr>
        <w:pStyle w:val="Paragraphedeliste"/>
        <w:numPr>
          <w:ilvl w:val="0"/>
          <w:numId w:val="4"/>
        </w:numPr>
        <w:rPr>
          <w:rFonts w:asciiTheme="majorHAnsi" w:eastAsia="Times New Roman" w:hAnsiTheme="majorHAnsi" w:cstheme="majorHAnsi"/>
          <w:szCs w:val="20"/>
        </w:rPr>
      </w:pPr>
      <w:r w:rsidRPr="00662EAB">
        <w:rPr>
          <w:rFonts w:asciiTheme="majorHAnsi" w:eastAsia="Times New Roman" w:hAnsiTheme="majorHAnsi" w:cstheme="majorHAnsi"/>
          <w:szCs w:val="20"/>
        </w:rPr>
        <w:t>Communication aux membres ?</w:t>
      </w:r>
    </w:p>
    <w:p w14:paraId="41BE50E7" w14:textId="77777777" w:rsidR="00662EAB" w:rsidRPr="00662EAB" w:rsidRDefault="00662EAB" w:rsidP="00662EAB">
      <w:pPr>
        <w:pStyle w:val="Paragraphedeliste"/>
        <w:rPr>
          <w:rFonts w:asciiTheme="majorHAnsi" w:eastAsia="Times New Roman" w:hAnsiTheme="majorHAnsi" w:cstheme="majorHAnsi"/>
          <w:szCs w:val="20"/>
        </w:rPr>
      </w:pPr>
    </w:p>
    <w:tbl>
      <w:tblPr>
        <w:tblStyle w:val="Grilledutableau"/>
        <w:tblW w:w="9498" w:type="dxa"/>
        <w:tblInd w:w="-5" w:type="dxa"/>
        <w:tblLook w:val="04A0" w:firstRow="1" w:lastRow="0" w:firstColumn="1" w:lastColumn="0" w:noHBand="0" w:noVBand="1"/>
      </w:tblPr>
      <w:tblGrid>
        <w:gridCol w:w="1985"/>
        <w:gridCol w:w="7513"/>
      </w:tblGrid>
      <w:tr w:rsidR="00404924" w:rsidRPr="00662EAB" w14:paraId="0CF5F8C6" w14:textId="77777777" w:rsidTr="00983C03">
        <w:trPr>
          <w:cantSplit/>
          <w:trHeight w:val="490"/>
        </w:trPr>
        <w:tc>
          <w:tcPr>
            <w:tcW w:w="1985" w:type="dxa"/>
          </w:tcPr>
          <w:p w14:paraId="2E4B4D7E" w14:textId="389F0909" w:rsidR="00404924" w:rsidRPr="00662EAB" w:rsidRDefault="00404924" w:rsidP="00983C03">
            <w:pPr>
              <w:rPr>
                <w:rFonts w:asciiTheme="majorHAnsi" w:hAnsiTheme="majorHAnsi" w:cstheme="majorHAnsi"/>
                <w:szCs w:val="20"/>
              </w:rPr>
            </w:pPr>
            <w:r w:rsidRPr="00662EAB">
              <w:rPr>
                <w:rFonts w:asciiTheme="majorHAnsi" w:hAnsiTheme="majorHAnsi" w:cstheme="majorHAnsi"/>
                <w:szCs w:val="20"/>
              </w:rPr>
              <w:t>Copil 7</w:t>
            </w:r>
          </w:p>
        </w:tc>
        <w:tc>
          <w:tcPr>
            <w:tcW w:w="7513" w:type="dxa"/>
          </w:tcPr>
          <w:p w14:paraId="2785BBEE" w14:textId="77777777" w:rsidR="00404924" w:rsidRPr="00662EAB" w:rsidRDefault="00662EAB" w:rsidP="00983C03">
            <w:pPr>
              <w:rPr>
                <w:rFonts w:asciiTheme="majorHAnsi" w:hAnsiTheme="majorHAnsi" w:cstheme="majorHAnsi"/>
                <w:szCs w:val="20"/>
              </w:rPr>
            </w:pPr>
            <w:r w:rsidRPr="00662EAB">
              <w:rPr>
                <w:rFonts w:asciiTheme="majorHAnsi" w:hAnsiTheme="majorHAnsi" w:cstheme="majorHAnsi"/>
                <w:szCs w:val="20"/>
              </w:rPr>
              <w:t xml:space="preserve">Voir </w:t>
            </w:r>
            <w:r w:rsidR="00404924" w:rsidRPr="00662EAB">
              <w:rPr>
                <w:rFonts w:asciiTheme="majorHAnsi" w:hAnsiTheme="majorHAnsi" w:cstheme="majorHAnsi"/>
                <w:szCs w:val="20"/>
              </w:rPr>
              <w:t>CR</w:t>
            </w:r>
            <w:r w:rsidRPr="00662EAB">
              <w:rPr>
                <w:rFonts w:asciiTheme="majorHAnsi" w:hAnsiTheme="majorHAnsi" w:cstheme="majorHAnsi"/>
                <w:szCs w:val="20"/>
              </w:rPr>
              <w:t xml:space="preserve"> en PJ</w:t>
            </w:r>
          </w:p>
          <w:p w14:paraId="651286A7" w14:textId="6032F564" w:rsidR="00662EAB" w:rsidRPr="00662EAB" w:rsidRDefault="00662EAB" w:rsidP="00983C03">
            <w:pPr>
              <w:rPr>
                <w:rFonts w:asciiTheme="majorHAnsi" w:hAnsiTheme="majorHAnsi" w:cstheme="majorHAnsi"/>
                <w:szCs w:val="20"/>
              </w:rPr>
            </w:pPr>
            <w:r w:rsidRPr="00662EAB">
              <w:rPr>
                <w:rFonts w:asciiTheme="majorHAnsi" w:hAnsiTheme="majorHAnsi" w:cstheme="majorHAnsi"/>
                <w:szCs w:val="20"/>
              </w:rPr>
              <w:t>Prochain : 3 février</w:t>
            </w:r>
          </w:p>
          <w:p w14:paraId="19E8A45B" w14:textId="1981A54E" w:rsidR="00662EAB" w:rsidRPr="00662EAB" w:rsidRDefault="00662EAB" w:rsidP="00983C03">
            <w:pPr>
              <w:rPr>
                <w:rFonts w:asciiTheme="majorHAnsi" w:hAnsiTheme="majorHAnsi" w:cstheme="majorHAnsi"/>
                <w:szCs w:val="20"/>
              </w:rPr>
            </w:pPr>
            <w:r w:rsidRPr="00662EAB">
              <w:rPr>
                <w:rFonts w:asciiTheme="majorHAnsi" w:hAnsiTheme="majorHAnsi" w:cstheme="majorHAnsi"/>
                <w:szCs w:val="20"/>
              </w:rPr>
              <w:t xml:space="preserve">À couple avec Yann </w:t>
            </w:r>
          </w:p>
        </w:tc>
      </w:tr>
      <w:tr w:rsidR="00404924" w:rsidRPr="00662EAB" w14:paraId="262055B9" w14:textId="77777777" w:rsidTr="00983C03">
        <w:trPr>
          <w:cantSplit/>
          <w:trHeight w:val="490"/>
        </w:trPr>
        <w:tc>
          <w:tcPr>
            <w:tcW w:w="1985" w:type="dxa"/>
          </w:tcPr>
          <w:p w14:paraId="04E3E44C" w14:textId="77777777" w:rsidR="00404924" w:rsidRPr="00662EAB" w:rsidRDefault="00404924" w:rsidP="00983C03">
            <w:pPr>
              <w:rPr>
                <w:rFonts w:asciiTheme="majorHAnsi" w:hAnsiTheme="majorHAnsi" w:cstheme="majorHAnsi"/>
                <w:szCs w:val="20"/>
              </w:rPr>
            </w:pPr>
            <w:r w:rsidRPr="00662EAB">
              <w:rPr>
                <w:rFonts w:asciiTheme="majorHAnsi" w:hAnsiTheme="majorHAnsi" w:cstheme="majorHAnsi"/>
                <w:szCs w:val="20"/>
              </w:rPr>
              <w:t>AG Asso PDR</w:t>
            </w:r>
          </w:p>
        </w:tc>
        <w:tc>
          <w:tcPr>
            <w:tcW w:w="7513" w:type="dxa"/>
          </w:tcPr>
          <w:p w14:paraId="3B4B1C55" w14:textId="1BC73673" w:rsidR="00404924" w:rsidRPr="00662EAB" w:rsidRDefault="00404924" w:rsidP="00983C03">
            <w:pPr>
              <w:rPr>
                <w:rFonts w:asciiTheme="majorHAnsi" w:hAnsiTheme="majorHAnsi" w:cstheme="majorHAnsi"/>
                <w:szCs w:val="20"/>
              </w:rPr>
            </w:pPr>
            <w:r w:rsidRPr="00662EAB">
              <w:rPr>
                <w:rFonts w:asciiTheme="majorHAnsi" w:hAnsiTheme="majorHAnsi" w:cstheme="majorHAnsi"/>
                <w:szCs w:val="20"/>
              </w:rPr>
              <w:t>Inviter Laurent Favre et conseillers communaux</w:t>
            </w:r>
          </w:p>
          <w:p w14:paraId="4B8AC7D0" w14:textId="7F46367A" w:rsidR="00404924" w:rsidRPr="00662EAB" w:rsidRDefault="00404924" w:rsidP="00983C03">
            <w:pPr>
              <w:rPr>
                <w:rFonts w:asciiTheme="majorHAnsi" w:hAnsiTheme="majorHAnsi" w:cstheme="majorHAnsi"/>
                <w:szCs w:val="20"/>
              </w:rPr>
            </w:pPr>
          </w:p>
        </w:tc>
      </w:tr>
      <w:tr w:rsidR="00404924" w:rsidRPr="00662EAB" w14:paraId="1A0FD973" w14:textId="77777777" w:rsidTr="00983C03">
        <w:trPr>
          <w:cantSplit/>
          <w:trHeight w:val="490"/>
        </w:trPr>
        <w:tc>
          <w:tcPr>
            <w:tcW w:w="1985" w:type="dxa"/>
          </w:tcPr>
          <w:p w14:paraId="69F06C00" w14:textId="1CA976E6" w:rsidR="00404924" w:rsidRPr="00662EAB" w:rsidRDefault="00404924" w:rsidP="00983C03">
            <w:pPr>
              <w:rPr>
                <w:rFonts w:asciiTheme="majorHAnsi" w:hAnsiTheme="majorHAnsi" w:cstheme="majorHAnsi"/>
                <w:szCs w:val="20"/>
              </w:rPr>
            </w:pPr>
            <w:r w:rsidRPr="00662EAB">
              <w:rPr>
                <w:rFonts w:asciiTheme="majorHAnsi" w:hAnsiTheme="majorHAnsi" w:cstheme="majorHAnsi"/>
                <w:szCs w:val="20"/>
              </w:rPr>
              <w:t>Demande Fromagerie des Martel</w:t>
            </w:r>
          </w:p>
        </w:tc>
        <w:tc>
          <w:tcPr>
            <w:tcW w:w="7513" w:type="dxa"/>
          </w:tcPr>
          <w:p w14:paraId="195CA622" w14:textId="77777777" w:rsidR="00404924" w:rsidRPr="00662EAB" w:rsidRDefault="00404924" w:rsidP="00983C03">
            <w:pPr>
              <w:rPr>
                <w:rFonts w:asciiTheme="majorHAnsi" w:hAnsiTheme="majorHAnsi" w:cstheme="majorHAnsi"/>
                <w:szCs w:val="20"/>
              </w:rPr>
            </w:pPr>
            <w:r w:rsidRPr="00662EAB">
              <w:rPr>
                <w:rFonts w:asciiTheme="majorHAnsi" w:hAnsiTheme="majorHAnsi" w:cstheme="majorHAnsi"/>
                <w:szCs w:val="20"/>
              </w:rPr>
              <w:t>Besoin du comité de la Fromagerie de planifier !!!</w:t>
            </w:r>
          </w:p>
          <w:p w14:paraId="42B74912" w14:textId="77777777" w:rsidR="00404924" w:rsidRPr="00662EAB" w:rsidRDefault="00404924" w:rsidP="00983C03">
            <w:pPr>
              <w:rPr>
                <w:rFonts w:asciiTheme="majorHAnsi" w:hAnsiTheme="majorHAnsi" w:cstheme="majorHAnsi"/>
                <w:szCs w:val="20"/>
              </w:rPr>
            </w:pPr>
            <w:r w:rsidRPr="00662EAB">
              <w:rPr>
                <w:rFonts w:asciiTheme="majorHAnsi" w:hAnsiTheme="majorHAnsi" w:cstheme="majorHAnsi"/>
                <w:szCs w:val="20"/>
              </w:rPr>
              <w:t>Impossible pour le Comité du PDR de répondre</w:t>
            </w:r>
          </w:p>
          <w:p w14:paraId="476C1FE1" w14:textId="74421E5E" w:rsidR="00404924" w:rsidRPr="00662EAB" w:rsidRDefault="0004473C" w:rsidP="00404924">
            <w:pPr>
              <w:pStyle w:val="Paragraphedeliste"/>
              <w:numPr>
                <w:ilvl w:val="0"/>
                <w:numId w:val="7"/>
              </w:numPr>
              <w:rPr>
                <w:rFonts w:asciiTheme="majorHAnsi" w:hAnsiTheme="majorHAnsi" w:cstheme="majorHAnsi"/>
                <w:szCs w:val="20"/>
              </w:rPr>
            </w:pPr>
            <w:r w:rsidRPr="00662EAB">
              <w:rPr>
                <w:rFonts w:asciiTheme="majorHAnsi" w:hAnsiTheme="majorHAnsi" w:cstheme="majorHAnsi"/>
                <w:szCs w:val="20"/>
              </w:rPr>
              <w:t>Vérifier directement auprès de Laurent Favre</w:t>
            </w:r>
          </w:p>
        </w:tc>
      </w:tr>
      <w:tr w:rsidR="00404924" w:rsidRPr="00662EAB" w14:paraId="0CE25CC5" w14:textId="77777777" w:rsidTr="00983C03">
        <w:trPr>
          <w:cantSplit/>
          <w:trHeight w:val="490"/>
        </w:trPr>
        <w:tc>
          <w:tcPr>
            <w:tcW w:w="1985" w:type="dxa"/>
          </w:tcPr>
          <w:p w14:paraId="02471AB5" w14:textId="2074E3FF" w:rsidR="00404924" w:rsidRPr="00662EAB" w:rsidRDefault="0004473C" w:rsidP="00983C03">
            <w:pPr>
              <w:rPr>
                <w:rFonts w:asciiTheme="majorHAnsi" w:hAnsiTheme="majorHAnsi" w:cstheme="majorHAnsi"/>
                <w:szCs w:val="20"/>
              </w:rPr>
            </w:pPr>
            <w:r w:rsidRPr="00662EAB">
              <w:rPr>
                <w:rFonts w:asciiTheme="majorHAnsi" w:hAnsiTheme="majorHAnsi" w:cstheme="majorHAnsi"/>
                <w:szCs w:val="20"/>
              </w:rPr>
              <w:t xml:space="preserve">Délai </w:t>
            </w:r>
            <w:r w:rsidR="00662EAB" w:rsidRPr="00662EAB">
              <w:rPr>
                <w:rFonts w:asciiTheme="majorHAnsi" w:hAnsiTheme="majorHAnsi" w:cstheme="majorHAnsi"/>
                <w:szCs w:val="20"/>
              </w:rPr>
              <w:t xml:space="preserve">signature PDR </w:t>
            </w:r>
            <w:r w:rsidRPr="00662EAB">
              <w:rPr>
                <w:rFonts w:asciiTheme="majorHAnsi" w:hAnsiTheme="majorHAnsi" w:cstheme="majorHAnsi"/>
                <w:szCs w:val="20"/>
              </w:rPr>
              <w:t>?</w:t>
            </w:r>
          </w:p>
        </w:tc>
        <w:tc>
          <w:tcPr>
            <w:tcW w:w="7513" w:type="dxa"/>
          </w:tcPr>
          <w:p w14:paraId="6C75195C" w14:textId="59C05345" w:rsidR="0004473C" w:rsidRPr="00662EAB" w:rsidRDefault="0004473C" w:rsidP="0004473C">
            <w:pPr>
              <w:rPr>
                <w:rFonts w:asciiTheme="majorHAnsi" w:hAnsiTheme="majorHAnsi" w:cstheme="majorHAnsi"/>
                <w:szCs w:val="20"/>
              </w:rPr>
            </w:pPr>
            <w:r w:rsidRPr="00662EAB">
              <w:rPr>
                <w:rFonts w:asciiTheme="majorHAnsi" w:hAnsiTheme="majorHAnsi" w:cstheme="majorHAnsi"/>
                <w:szCs w:val="20"/>
              </w:rPr>
              <w:t xml:space="preserve">Attente du rapport du </w:t>
            </w:r>
            <w:proofErr w:type="spellStart"/>
            <w:r w:rsidRPr="00662EAB">
              <w:rPr>
                <w:rFonts w:asciiTheme="majorHAnsi" w:hAnsiTheme="majorHAnsi" w:cstheme="majorHAnsi"/>
                <w:szCs w:val="20"/>
              </w:rPr>
              <w:t>Sagr</w:t>
            </w:r>
            <w:proofErr w:type="spellEnd"/>
            <w:r w:rsidRPr="00662EAB">
              <w:rPr>
                <w:rFonts w:asciiTheme="majorHAnsi" w:hAnsiTheme="majorHAnsi" w:cstheme="majorHAnsi"/>
                <w:szCs w:val="20"/>
              </w:rPr>
              <w:t xml:space="preserve"> puis compter 2 mois avant vote.</w:t>
            </w:r>
          </w:p>
          <w:p w14:paraId="457A3729" w14:textId="0F9700A8" w:rsidR="0004473C" w:rsidRPr="00662EAB" w:rsidRDefault="0004473C" w:rsidP="0004473C">
            <w:pPr>
              <w:rPr>
                <w:rFonts w:asciiTheme="majorHAnsi" w:hAnsiTheme="majorHAnsi" w:cstheme="majorHAnsi"/>
                <w:szCs w:val="20"/>
              </w:rPr>
            </w:pPr>
            <w:r w:rsidRPr="00662EAB">
              <w:rPr>
                <w:rFonts w:asciiTheme="majorHAnsi" w:hAnsiTheme="majorHAnsi" w:cstheme="majorHAnsi"/>
                <w:szCs w:val="20"/>
              </w:rPr>
              <w:t>2 sujets :</w:t>
            </w:r>
          </w:p>
          <w:p w14:paraId="32CB5172" w14:textId="77777777" w:rsidR="0004473C" w:rsidRPr="00662EAB" w:rsidRDefault="0004473C" w:rsidP="0004473C">
            <w:pPr>
              <w:pStyle w:val="Paragraphedeliste"/>
              <w:numPr>
                <w:ilvl w:val="0"/>
                <w:numId w:val="7"/>
              </w:numPr>
              <w:rPr>
                <w:rFonts w:asciiTheme="majorHAnsi" w:hAnsiTheme="majorHAnsi" w:cstheme="majorHAnsi"/>
                <w:szCs w:val="20"/>
              </w:rPr>
            </w:pPr>
            <w:r w:rsidRPr="00662EAB">
              <w:rPr>
                <w:rFonts w:asciiTheme="majorHAnsi" w:hAnsiTheme="majorHAnsi" w:cstheme="majorHAnsi"/>
                <w:szCs w:val="20"/>
              </w:rPr>
              <w:t xml:space="preserve">PDR </w:t>
            </w:r>
          </w:p>
          <w:p w14:paraId="71003490" w14:textId="77777777" w:rsidR="00404924" w:rsidRPr="00662EAB" w:rsidRDefault="0004473C" w:rsidP="0004473C">
            <w:pPr>
              <w:pStyle w:val="Paragraphedeliste"/>
              <w:numPr>
                <w:ilvl w:val="0"/>
                <w:numId w:val="7"/>
              </w:numPr>
              <w:rPr>
                <w:rFonts w:asciiTheme="majorHAnsi" w:hAnsiTheme="majorHAnsi" w:cstheme="majorHAnsi"/>
                <w:szCs w:val="20"/>
              </w:rPr>
            </w:pPr>
            <w:r w:rsidRPr="00662EAB">
              <w:rPr>
                <w:rFonts w:asciiTheme="majorHAnsi" w:hAnsiTheme="majorHAnsi" w:cstheme="majorHAnsi"/>
                <w:szCs w:val="20"/>
              </w:rPr>
              <w:t>Crédit rallongement "fromageries"</w:t>
            </w:r>
          </w:p>
          <w:p w14:paraId="4314447B" w14:textId="77777777" w:rsidR="0004473C" w:rsidRPr="00662EAB" w:rsidRDefault="0004473C" w:rsidP="0004473C">
            <w:pPr>
              <w:rPr>
                <w:rFonts w:asciiTheme="majorHAnsi" w:hAnsiTheme="majorHAnsi" w:cstheme="majorHAnsi"/>
                <w:szCs w:val="20"/>
              </w:rPr>
            </w:pPr>
          </w:p>
          <w:p w14:paraId="015ABBD1" w14:textId="54609B9A" w:rsidR="0004473C" w:rsidRPr="00662EAB" w:rsidRDefault="00662EAB" w:rsidP="0004473C">
            <w:pPr>
              <w:rPr>
                <w:rFonts w:asciiTheme="majorHAnsi" w:hAnsiTheme="majorHAnsi" w:cstheme="majorHAnsi"/>
                <w:szCs w:val="20"/>
              </w:rPr>
            </w:pPr>
            <w:r w:rsidRPr="00662EAB">
              <w:rPr>
                <w:rFonts w:asciiTheme="majorHAnsi" w:hAnsiTheme="majorHAnsi" w:cstheme="majorHAnsi"/>
                <w:szCs w:val="20"/>
              </w:rPr>
              <w:t xml:space="preserve">Préconisations Armelle : </w:t>
            </w:r>
            <w:r w:rsidR="0004473C" w:rsidRPr="00662EAB">
              <w:rPr>
                <w:rFonts w:asciiTheme="majorHAnsi" w:hAnsiTheme="majorHAnsi" w:cstheme="majorHAnsi"/>
                <w:szCs w:val="20"/>
              </w:rPr>
              <w:t xml:space="preserve">Ne pas présenter ensemble, même si c'est la même </w:t>
            </w:r>
            <w:r w:rsidRPr="00662EAB">
              <w:rPr>
                <w:rFonts w:asciiTheme="majorHAnsi" w:hAnsiTheme="majorHAnsi" w:cstheme="majorHAnsi"/>
                <w:szCs w:val="20"/>
              </w:rPr>
              <w:t>commission</w:t>
            </w:r>
          </w:p>
          <w:p w14:paraId="7CD83125" w14:textId="64408F0D" w:rsidR="0004473C" w:rsidRPr="00662EAB" w:rsidRDefault="0004473C" w:rsidP="0004473C">
            <w:pPr>
              <w:rPr>
                <w:rFonts w:asciiTheme="majorHAnsi" w:hAnsiTheme="majorHAnsi" w:cstheme="majorHAnsi"/>
                <w:szCs w:val="20"/>
              </w:rPr>
            </w:pPr>
            <w:r w:rsidRPr="00662EAB">
              <w:rPr>
                <w:rFonts w:asciiTheme="majorHAnsi" w:hAnsiTheme="majorHAnsi" w:cstheme="majorHAnsi"/>
                <w:szCs w:val="20"/>
              </w:rPr>
              <w:t xml:space="preserve">Idéalement : prévoir </w:t>
            </w:r>
            <w:r w:rsidR="00662EAB" w:rsidRPr="00662EAB">
              <w:rPr>
                <w:rFonts w:asciiTheme="majorHAnsi" w:hAnsiTheme="majorHAnsi" w:cstheme="majorHAnsi"/>
                <w:szCs w:val="20"/>
              </w:rPr>
              <w:t xml:space="preserve">déjà </w:t>
            </w:r>
            <w:r w:rsidRPr="00662EAB">
              <w:rPr>
                <w:rFonts w:asciiTheme="majorHAnsi" w:hAnsiTheme="majorHAnsi" w:cstheme="majorHAnsi"/>
                <w:szCs w:val="20"/>
              </w:rPr>
              <w:t>la date de la commission (demander à J. Roesti)</w:t>
            </w:r>
          </w:p>
        </w:tc>
      </w:tr>
      <w:tr w:rsidR="0004473C" w:rsidRPr="00662EAB" w14:paraId="4FBC5536" w14:textId="77777777" w:rsidTr="00983C03">
        <w:trPr>
          <w:cantSplit/>
          <w:trHeight w:val="490"/>
        </w:trPr>
        <w:tc>
          <w:tcPr>
            <w:tcW w:w="1985" w:type="dxa"/>
          </w:tcPr>
          <w:p w14:paraId="3ADC8CF4" w14:textId="214C76E6" w:rsidR="0004473C" w:rsidRPr="00662EAB" w:rsidRDefault="00AE1BBC" w:rsidP="00983C03">
            <w:pPr>
              <w:rPr>
                <w:rFonts w:asciiTheme="majorHAnsi" w:hAnsiTheme="majorHAnsi" w:cstheme="majorHAnsi"/>
                <w:szCs w:val="20"/>
              </w:rPr>
            </w:pPr>
            <w:r w:rsidRPr="00662EAB">
              <w:rPr>
                <w:rFonts w:asciiTheme="majorHAnsi" w:hAnsiTheme="majorHAnsi" w:cstheme="majorHAnsi"/>
                <w:szCs w:val="20"/>
              </w:rPr>
              <w:t>Financement phase documentation</w:t>
            </w:r>
          </w:p>
        </w:tc>
        <w:tc>
          <w:tcPr>
            <w:tcW w:w="7513" w:type="dxa"/>
          </w:tcPr>
          <w:p w14:paraId="5FB368D2" w14:textId="77777777" w:rsidR="0004473C" w:rsidRPr="00662EAB" w:rsidRDefault="00AE1BBC" w:rsidP="0004473C">
            <w:pPr>
              <w:rPr>
                <w:rFonts w:asciiTheme="majorHAnsi" w:hAnsiTheme="majorHAnsi" w:cstheme="majorHAnsi"/>
                <w:szCs w:val="20"/>
              </w:rPr>
            </w:pPr>
            <w:r w:rsidRPr="00662EAB">
              <w:rPr>
                <w:rFonts w:asciiTheme="majorHAnsi" w:hAnsiTheme="majorHAnsi" w:cstheme="majorHAnsi"/>
                <w:szCs w:val="20"/>
              </w:rPr>
              <w:t>Fin de la documentation</w:t>
            </w:r>
          </w:p>
          <w:p w14:paraId="3F219C58" w14:textId="77777777" w:rsidR="00AE1BBC" w:rsidRPr="00662EAB" w:rsidRDefault="00AE1BBC" w:rsidP="0004473C">
            <w:pPr>
              <w:rPr>
                <w:rFonts w:asciiTheme="majorHAnsi" w:hAnsiTheme="majorHAnsi" w:cstheme="majorHAnsi"/>
                <w:szCs w:val="20"/>
              </w:rPr>
            </w:pPr>
            <w:r w:rsidRPr="00662EAB">
              <w:rPr>
                <w:rFonts w:asciiTheme="majorHAnsi" w:hAnsiTheme="majorHAnsi" w:cstheme="majorHAnsi"/>
                <w:szCs w:val="20"/>
              </w:rPr>
              <w:t>Comment assurer ?</w:t>
            </w:r>
          </w:p>
          <w:p w14:paraId="726BC4D7" w14:textId="586CAF8B" w:rsidR="00662EAB" w:rsidRPr="00662EAB" w:rsidRDefault="00662EAB" w:rsidP="0004473C">
            <w:pPr>
              <w:rPr>
                <w:rFonts w:asciiTheme="majorHAnsi" w:hAnsiTheme="majorHAnsi" w:cstheme="majorHAnsi"/>
                <w:szCs w:val="20"/>
              </w:rPr>
            </w:pPr>
            <w:r w:rsidRPr="00662EAB">
              <w:rPr>
                <w:rFonts w:asciiTheme="majorHAnsi" w:hAnsiTheme="majorHAnsi" w:cstheme="majorHAnsi"/>
                <w:szCs w:val="20"/>
              </w:rPr>
              <w:t xml:space="preserve">Le </w:t>
            </w:r>
            <w:proofErr w:type="spellStart"/>
            <w:r w:rsidRPr="00662EAB">
              <w:rPr>
                <w:rFonts w:asciiTheme="majorHAnsi" w:hAnsiTheme="majorHAnsi" w:cstheme="majorHAnsi"/>
                <w:szCs w:val="20"/>
              </w:rPr>
              <w:t>manco</w:t>
            </w:r>
            <w:proofErr w:type="spellEnd"/>
            <w:r w:rsidRPr="00662EAB">
              <w:rPr>
                <w:rFonts w:asciiTheme="majorHAnsi" w:hAnsiTheme="majorHAnsi" w:cstheme="majorHAnsi"/>
                <w:szCs w:val="20"/>
              </w:rPr>
              <w:t xml:space="preserve"> éventuel sera estimé avec propositions de financement</w:t>
            </w:r>
          </w:p>
          <w:p w14:paraId="689C25B6" w14:textId="77777777" w:rsidR="00662EAB" w:rsidRDefault="00662EAB" w:rsidP="0004473C">
            <w:pPr>
              <w:rPr>
                <w:rFonts w:asciiTheme="majorHAnsi" w:hAnsiTheme="majorHAnsi" w:cstheme="majorHAnsi"/>
                <w:szCs w:val="20"/>
              </w:rPr>
            </w:pPr>
            <w:r w:rsidRPr="00662EAB">
              <w:rPr>
                <w:rFonts w:asciiTheme="majorHAnsi" w:hAnsiTheme="majorHAnsi" w:cstheme="majorHAnsi"/>
                <w:szCs w:val="20"/>
              </w:rPr>
              <w:t>Calculs à faire par BM</w:t>
            </w:r>
          </w:p>
          <w:p w14:paraId="3A184282" w14:textId="0C4F72F6" w:rsidR="00662EAB" w:rsidRPr="00662EAB" w:rsidRDefault="00662EAB" w:rsidP="0004473C">
            <w:pPr>
              <w:rPr>
                <w:rFonts w:asciiTheme="majorHAnsi" w:hAnsiTheme="majorHAnsi" w:cstheme="majorHAnsi"/>
                <w:szCs w:val="20"/>
              </w:rPr>
            </w:pPr>
            <w:r>
              <w:rPr>
                <w:rFonts w:asciiTheme="majorHAnsi" w:hAnsiTheme="majorHAnsi" w:cstheme="majorHAnsi"/>
                <w:szCs w:val="20"/>
              </w:rPr>
              <w:t>Séance à prévoir avec Yann Huguelit pour analyse des comptes / suivi financier de la phase de documentation afin de préparer AG</w:t>
            </w:r>
          </w:p>
        </w:tc>
      </w:tr>
      <w:tr w:rsidR="00C94F12" w:rsidRPr="00662EAB" w14:paraId="57FCB71B" w14:textId="77777777" w:rsidTr="00983C03">
        <w:trPr>
          <w:cantSplit/>
          <w:trHeight w:val="490"/>
        </w:trPr>
        <w:tc>
          <w:tcPr>
            <w:tcW w:w="1985" w:type="dxa"/>
          </w:tcPr>
          <w:p w14:paraId="6C13679A" w14:textId="3E430E3D" w:rsidR="00C94F12" w:rsidRPr="00662EAB" w:rsidRDefault="00C94F12" w:rsidP="00983C03">
            <w:pPr>
              <w:rPr>
                <w:rFonts w:asciiTheme="majorHAnsi" w:hAnsiTheme="majorHAnsi" w:cstheme="majorHAnsi"/>
                <w:szCs w:val="20"/>
              </w:rPr>
            </w:pPr>
            <w:r w:rsidRPr="00662EAB">
              <w:rPr>
                <w:rFonts w:asciiTheme="majorHAnsi" w:hAnsiTheme="majorHAnsi" w:cstheme="majorHAnsi"/>
                <w:szCs w:val="20"/>
              </w:rPr>
              <w:t>Phase de documentation</w:t>
            </w:r>
          </w:p>
        </w:tc>
        <w:tc>
          <w:tcPr>
            <w:tcW w:w="7513" w:type="dxa"/>
          </w:tcPr>
          <w:p w14:paraId="09B79B36" w14:textId="77777777" w:rsidR="00C94F12" w:rsidRPr="00662EAB" w:rsidRDefault="00C94F12" w:rsidP="0004473C">
            <w:pPr>
              <w:rPr>
                <w:rFonts w:asciiTheme="majorHAnsi" w:hAnsiTheme="majorHAnsi" w:cstheme="majorHAnsi"/>
                <w:szCs w:val="20"/>
              </w:rPr>
            </w:pPr>
            <w:r w:rsidRPr="00662EAB">
              <w:rPr>
                <w:rFonts w:asciiTheme="majorHAnsi" w:hAnsiTheme="majorHAnsi" w:cstheme="majorHAnsi"/>
                <w:szCs w:val="20"/>
              </w:rPr>
              <w:t>BM déduit le montant des heures à refacturer pour les dossiers</w:t>
            </w:r>
          </w:p>
          <w:p w14:paraId="3F7A758F" w14:textId="6E635871" w:rsidR="00C94F12" w:rsidRPr="00662EAB" w:rsidRDefault="00C94F12" w:rsidP="0004473C">
            <w:pPr>
              <w:rPr>
                <w:rFonts w:asciiTheme="majorHAnsi" w:hAnsiTheme="majorHAnsi" w:cstheme="majorHAnsi"/>
                <w:szCs w:val="20"/>
              </w:rPr>
            </w:pPr>
            <w:r w:rsidRPr="00662EAB">
              <w:rPr>
                <w:rFonts w:asciiTheme="majorHAnsi" w:hAnsiTheme="majorHAnsi" w:cstheme="majorHAnsi"/>
                <w:szCs w:val="20"/>
              </w:rPr>
              <w:t>Échéance : 21 janvier 2025</w:t>
            </w:r>
          </w:p>
        </w:tc>
      </w:tr>
      <w:tr w:rsidR="00C94F12" w:rsidRPr="00662EAB" w14:paraId="7ADC822A" w14:textId="77777777" w:rsidTr="00983C03">
        <w:trPr>
          <w:cantSplit/>
          <w:trHeight w:val="490"/>
        </w:trPr>
        <w:tc>
          <w:tcPr>
            <w:tcW w:w="1985" w:type="dxa"/>
          </w:tcPr>
          <w:p w14:paraId="771F07B1" w14:textId="36D867CC" w:rsidR="00C94F12" w:rsidRPr="00662EAB" w:rsidRDefault="00C94F12" w:rsidP="00983C03">
            <w:pPr>
              <w:rPr>
                <w:rFonts w:asciiTheme="majorHAnsi" w:hAnsiTheme="majorHAnsi" w:cstheme="majorHAnsi"/>
                <w:szCs w:val="20"/>
              </w:rPr>
            </w:pPr>
            <w:r w:rsidRPr="00662EAB">
              <w:rPr>
                <w:rFonts w:asciiTheme="majorHAnsi" w:hAnsiTheme="majorHAnsi" w:cstheme="majorHAnsi"/>
                <w:szCs w:val="20"/>
              </w:rPr>
              <w:t>Architectes</w:t>
            </w:r>
          </w:p>
        </w:tc>
        <w:tc>
          <w:tcPr>
            <w:tcW w:w="7513" w:type="dxa"/>
          </w:tcPr>
          <w:p w14:paraId="7C76F687" w14:textId="6EF8ABD2" w:rsidR="00C94F12" w:rsidRPr="00662EAB" w:rsidRDefault="00C94F12" w:rsidP="0004473C">
            <w:pPr>
              <w:rPr>
                <w:rFonts w:asciiTheme="majorHAnsi" w:hAnsiTheme="majorHAnsi" w:cstheme="majorHAnsi"/>
                <w:szCs w:val="20"/>
              </w:rPr>
            </w:pPr>
            <w:r w:rsidRPr="00662EAB">
              <w:rPr>
                <w:rFonts w:asciiTheme="majorHAnsi" w:hAnsiTheme="majorHAnsi" w:cstheme="majorHAnsi"/>
                <w:szCs w:val="20"/>
              </w:rPr>
              <w:t>Remboursement suivant tableau en PJ</w:t>
            </w:r>
          </w:p>
        </w:tc>
      </w:tr>
      <w:tr w:rsidR="00C94F12" w:rsidRPr="00662EAB" w14:paraId="281F45F4" w14:textId="77777777" w:rsidTr="00983C03">
        <w:trPr>
          <w:cantSplit/>
          <w:trHeight w:val="490"/>
        </w:trPr>
        <w:tc>
          <w:tcPr>
            <w:tcW w:w="1985" w:type="dxa"/>
          </w:tcPr>
          <w:p w14:paraId="70DD5B27" w14:textId="171F8FF2" w:rsidR="00C94F12" w:rsidRPr="00662EAB" w:rsidRDefault="0017640B" w:rsidP="00983C03">
            <w:pPr>
              <w:rPr>
                <w:rFonts w:asciiTheme="majorHAnsi" w:hAnsiTheme="majorHAnsi" w:cstheme="majorHAnsi"/>
                <w:szCs w:val="20"/>
              </w:rPr>
            </w:pPr>
            <w:r w:rsidRPr="00662EAB">
              <w:rPr>
                <w:rFonts w:asciiTheme="majorHAnsi" w:hAnsiTheme="majorHAnsi" w:cstheme="majorHAnsi"/>
                <w:szCs w:val="20"/>
              </w:rPr>
              <w:t>Séance comité</w:t>
            </w:r>
            <w:r w:rsidR="00ED6CA2">
              <w:rPr>
                <w:rFonts w:asciiTheme="majorHAnsi" w:hAnsiTheme="majorHAnsi" w:cstheme="majorHAnsi"/>
                <w:szCs w:val="20"/>
              </w:rPr>
              <w:t xml:space="preserve"> pour </w:t>
            </w:r>
            <w:r w:rsidRPr="00662EAB">
              <w:rPr>
                <w:rFonts w:asciiTheme="majorHAnsi" w:hAnsiTheme="majorHAnsi" w:cstheme="majorHAnsi"/>
                <w:szCs w:val="20"/>
              </w:rPr>
              <w:t>validation des comptes</w:t>
            </w:r>
            <w:r w:rsidR="00ED6CA2">
              <w:rPr>
                <w:rFonts w:asciiTheme="majorHAnsi" w:hAnsiTheme="majorHAnsi" w:cstheme="majorHAnsi"/>
                <w:szCs w:val="20"/>
              </w:rPr>
              <w:t xml:space="preserve"> avec Yann Huguelit</w:t>
            </w:r>
          </w:p>
        </w:tc>
        <w:tc>
          <w:tcPr>
            <w:tcW w:w="7513" w:type="dxa"/>
          </w:tcPr>
          <w:p w14:paraId="1DF4781D" w14:textId="79D2E907" w:rsidR="00ED6CA2" w:rsidRDefault="00ED6CA2" w:rsidP="0004473C">
            <w:pPr>
              <w:rPr>
                <w:rFonts w:asciiTheme="majorHAnsi" w:hAnsiTheme="majorHAnsi" w:cstheme="majorHAnsi"/>
                <w:szCs w:val="20"/>
              </w:rPr>
            </w:pPr>
            <w:r>
              <w:rPr>
                <w:rFonts w:asciiTheme="majorHAnsi" w:hAnsiTheme="majorHAnsi" w:cstheme="majorHAnsi"/>
                <w:szCs w:val="20"/>
              </w:rPr>
              <w:t>Idéalement 3 février – à la suite COPIL et rencontre Yann Pi</w:t>
            </w:r>
          </w:p>
          <w:p w14:paraId="463CFDA7" w14:textId="77777777" w:rsidR="00C94F12" w:rsidRDefault="00ED6CA2" w:rsidP="0004473C">
            <w:pPr>
              <w:rPr>
                <w:rFonts w:asciiTheme="majorHAnsi" w:hAnsiTheme="majorHAnsi" w:cstheme="majorHAnsi"/>
                <w:szCs w:val="20"/>
              </w:rPr>
            </w:pPr>
            <w:r>
              <w:rPr>
                <w:rFonts w:asciiTheme="majorHAnsi" w:hAnsiTheme="majorHAnsi" w:cstheme="majorHAnsi"/>
                <w:szCs w:val="20"/>
              </w:rPr>
              <w:t xml:space="preserve">Sinon </w:t>
            </w:r>
            <w:r w:rsidR="0017640B" w:rsidRPr="00662EAB">
              <w:rPr>
                <w:rFonts w:asciiTheme="majorHAnsi" w:hAnsiTheme="majorHAnsi" w:cstheme="majorHAnsi"/>
                <w:szCs w:val="20"/>
              </w:rPr>
              <w:t>5 février 2026</w:t>
            </w:r>
          </w:p>
          <w:p w14:paraId="76FECD84" w14:textId="57F1CD5C" w:rsidR="00ED6CA2" w:rsidRPr="00662EAB" w:rsidRDefault="00ED6CA2" w:rsidP="0004473C">
            <w:pPr>
              <w:rPr>
                <w:rFonts w:asciiTheme="majorHAnsi" w:hAnsiTheme="majorHAnsi" w:cstheme="majorHAnsi"/>
                <w:szCs w:val="20"/>
              </w:rPr>
            </w:pPr>
            <w:r>
              <w:rPr>
                <w:rFonts w:asciiTheme="majorHAnsi" w:hAnsiTheme="majorHAnsi" w:cstheme="majorHAnsi"/>
                <w:szCs w:val="20"/>
              </w:rPr>
              <w:t xml:space="preserve">Membres présents pour comptes : Guillaume de </w:t>
            </w:r>
            <w:proofErr w:type="spellStart"/>
            <w:r>
              <w:rPr>
                <w:rFonts w:asciiTheme="majorHAnsi" w:hAnsiTheme="majorHAnsi" w:cstheme="majorHAnsi"/>
                <w:szCs w:val="20"/>
              </w:rPr>
              <w:t>Tribolet</w:t>
            </w:r>
            <w:proofErr w:type="spellEnd"/>
            <w:r>
              <w:rPr>
                <w:rFonts w:asciiTheme="majorHAnsi" w:hAnsiTheme="majorHAnsi" w:cstheme="majorHAnsi"/>
                <w:szCs w:val="20"/>
              </w:rPr>
              <w:t xml:space="preserve"> et Christophe Perrin</w:t>
            </w:r>
          </w:p>
        </w:tc>
      </w:tr>
      <w:tr w:rsidR="0017640B" w:rsidRPr="00662EAB" w14:paraId="05EBA6EF" w14:textId="77777777" w:rsidTr="00983C03">
        <w:trPr>
          <w:cantSplit/>
          <w:trHeight w:val="490"/>
        </w:trPr>
        <w:tc>
          <w:tcPr>
            <w:tcW w:w="1985" w:type="dxa"/>
          </w:tcPr>
          <w:p w14:paraId="0B4CDC83" w14:textId="67937E30" w:rsidR="0017640B" w:rsidRPr="00662EAB" w:rsidRDefault="0017640B" w:rsidP="00983C03">
            <w:pPr>
              <w:rPr>
                <w:rFonts w:asciiTheme="majorHAnsi" w:hAnsiTheme="majorHAnsi" w:cstheme="majorHAnsi"/>
                <w:szCs w:val="20"/>
              </w:rPr>
            </w:pPr>
            <w:r w:rsidRPr="00662EAB">
              <w:rPr>
                <w:rFonts w:asciiTheme="majorHAnsi" w:hAnsiTheme="majorHAnsi" w:cstheme="majorHAnsi"/>
                <w:szCs w:val="20"/>
              </w:rPr>
              <w:t>AG</w:t>
            </w:r>
          </w:p>
        </w:tc>
        <w:tc>
          <w:tcPr>
            <w:tcW w:w="7513" w:type="dxa"/>
          </w:tcPr>
          <w:p w14:paraId="37891D19" w14:textId="77777777" w:rsidR="0017640B" w:rsidRDefault="0017640B" w:rsidP="0004473C">
            <w:pPr>
              <w:rPr>
                <w:rFonts w:asciiTheme="majorHAnsi" w:hAnsiTheme="majorHAnsi" w:cstheme="majorHAnsi"/>
                <w:szCs w:val="20"/>
              </w:rPr>
            </w:pPr>
            <w:r w:rsidRPr="00662EAB">
              <w:rPr>
                <w:rFonts w:asciiTheme="majorHAnsi" w:hAnsiTheme="majorHAnsi" w:cstheme="majorHAnsi"/>
                <w:szCs w:val="20"/>
              </w:rPr>
              <w:t>31 mars 2026 à l'</w:t>
            </w:r>
            <w:proofErr w:type="spellStart"/>
            <w:r w:rsidRPr="00662EAB">
              <w:rPr>
                <w:rFonts w:asciiTheme="majorHAnsi" w:hAnsiTheme="majorHAnsi" w:cstheme="majorHAnsi"/>
                <w:szCs w:val="20"/>
              </w:rPr>
              <w:t>Anim'halle</w:t>
            </w:r>
            <w:proofErr w:type="spellEnd"/>
          </w:p>
          <w:p w14:paraId="1EB44C9B" w14:textId="60DE23C5" w:rsidR="00662EAB" w:rsidRPr="00662EAB" w:rsidRDefault="00662EAB" w:rsidP="0004473C">
            <w:pPr>
              <w:rPr>
                <w:rFonts w:asciiTheme="majorHAnsi" w:hAnsiTheme="majorHAnsi" w:cstheme="majorHAnsi"/>
                <w:szCs w:val="20"/>
              </w:rPr>
            </w:pPr>
            <w:r>
              <w:rPr>
                <w:rFonts w:asciiTheme="majorHAnsi" w:hAnsiTheme="majorHAnsi" w:cstheme="majorHAnsi"/>
                <w:szCs w:val="20"/>
              </w:rPr>
              <w:t xml:space="preserve">Réviseurs des comptes actuels : JJ </w:t>
            </w:r>
            <w:proofErr w:type="spellStart"/>
            <w:r>
              <w:rPr>
                <w:rFonts w:asciiTheme="majorHAnsi" w:hAnsiTheme="majorHAnsi" w:cstheme="majorHAnsi"/>
                <w:szCs w:val="20"/>
              </w:rPr>
              <w:t>Matile</w:t>
            </w:r>
            <w:proofErr w:type="spellEnd"/>
            <w:r>
              <w:rPr>
                <w:rFonts w:asciiTheme="majorHAnsi" w:hAnsiTheme="majorHAnsi" w:cstheme="majorHAnsi"/>
                <w:szCs w:val="20"/>
              </w:rPr>
              <w:t xml:space="preserve"> (il perd sa qualité de PPP car son projet n'est pas retenu) et </w:t>
            </w:r>
            <w:r w:rsidR="005B1E4E">
              <w:rPr>
                <w:rFonts w:asciiTheme="majorHAnsi" w:hAnsiTheme="majorHAnsi" w:cstheme="majorHAnsi"/>
                <w:szCs w:val="20"/>
              </w:rPr>
              <w:t xml:space="preserve">S. </w:t>
            </w:r>
            <w:proofErr w:type="spellStart"/>
            <w:r w:rsidR="005B1E4E">
              <w:rPr>
                <w:rFonts w:asciiTheme="majorHAnsi" w:hAnsiTheme="majorHAnsi" w:cstheme="majorHAnsi"/>
                <w:szCs w:val="20"/>
              </w:rPr>
              <w:t>Menoud</w:t>
            </w:r>
            <w:proofErr w:type="spellEnd"/>
          </w:p>
        </w:tc>
      </w:tr>
      <w:tr w:rsidR="009C4010" w:rsidRPr="00662EAB" w14:paraId="23B1EAA8" w14:textId="77777777" w:rsidTr="00983C03">
        <w:trPr>
          <w:cantSplit/>
          <w:trHeight w:val="490"/>
        </w:trPr>
        <w:tc>
          <w:tcPr>
            <w:tcW w:w="1985" w:type="dxa"/>
          </w:tcPr>
          <w:p w14:paraId="13910028" w14:textId="117A8301" w:rsidR="009C4010" w:rsidRPr="00662EAB" w:rsidRDefault="009C4010" w:rsidP="00983C03">
            <w:pPr>
              <w:rPr>
                <w:rFonts w:asciiTheme="majorHAnsi" w:hAnsiTheme="majorHAnsi" w:cstheme="majorHAnsi"/>
                <w:szCs w:val="20"/>
              </w:rPr>
            </w:pPr>
            <w:r>
              <w:rPr>
                <w:rFonts w:asciiTheme="majorHAnsi" w:hAnsiTheme="majorHAnsi" w:cstheme="majorHAnsi"/>
                <w:szCs w:val="20"/>
              </w:rPr>
              <w:t>Prochaine séance comité</w:t>
            </w:r>
          </w:p>
        </w:tc>
        <w:tc>
          <w:tcPr>
            <w:tcW w:w="7513" w:type="dxa"/>
          </w:tcPr>
          <w:p w14:paraId="276F3DFC" w14:textId="77777777" w:rsidR="009C4010" w:rsidRDefault="009C4010" w:rsidP="0004473C">
            <w:pPr>
              <w:rPr>
                <w:rFonts w:asciiTheme="majorHAnsi" w:hAnsiTheme="majorHAnsi" w:cstheme="majorHAnsi"/>
                <w:szCs w:val="20"/>
              </w:rPr>
            </w:pPr>
            <w:r>
              <w:rPr>
                <w:rFonts w:asciiTheme="majorHAnsi" w:hAnsiTheme="majorHAnsi" w:cstheme="majorHAnsi"/>
                <w:szCs w:val="20"/>
              </w:rPr>
              <w:t>5 février 12h – 14h à l'</w:t>
            </w:r>
            <w:proofErr w:type="spellStart"/>
            <w:r>
              <w:rPr>
                <w:rFonts w:asciiTheme="majorHAnsi" w:hAnsiTheme="majorHAnsi" w:cstheme="majorHAnsi"/>
                <w:szCs w:val="20"/>
              </w:rPr>
              <w:t>Anim'Halle</w:t>
            </w:r>
            <w:proofErr w:type="spellEnd"/>
          </w:p>
          <w:p w14:paraId="3CBFC33E" w14:textId="150F3155" w:rsidR="009C4010" w:rsidRPr="00662EAB" w:rsidRDefault="009C4010" w:rsidP="0004473C">
            <w:pPr>
              <w:rPr>
                <w:rFonts w:asciiTheme="majorHAnsi" w:hAnsiTheme="majorHAnsi" w:cstheme="majorHAnsi"/>
                <w:szCs w:val="20"/>
              </w:rPr>
            </w:pPr>
            <w:r>
              <w:rPr>
                <w:rFonts w:asciiTheme="majorHAnsi" w:hAnsiTheme="majorHAnsi" w:cstheme="majorHAnsi"/>
                <w:szCs w:val="20"/>
              </w:rPr>
              <w:t xml:space="preserve">ODJ : Préparation AG </w:t>
            </w:r>
          </w:p>
        </w:tc>
      </w:tr>
    </w:tbl>
    <w:p w14:paraId="2E174583" w14:textId="77777777" w:rsidR="005B1E4E" w:rsidRDefault="005B1E4E" w:rsidP="005B1E4E">
      <w:pPr>
        <w:ind w:left="4956"/>
        <w:rPr>
          <w:rFonts w:asciiTheme="majorHAnsi" w:hAnsiTheme="majorHAnsi" w:cstheme="majorHAnsi"/>
          <w:szCs w:val="20"/>
        </w:rPr>
      </w:pPr>
    </w:p>
    <w:p w14:paraId="0A980426" w14:textId="143E1E26" w:rsidR="00404924" w:rsidRPr="005B1E4E" w:rsidRDefault="005B1E4E" w:rsidP="005B1E4E">
      <w:pPr>
        <w:ind w:left="4956"/>
        <w:rPr>
          <w:rFonts w:asciiTheme="majorHAnsi" w:hAnsiTheme="majorHAnsi" w:cstheme="majorHAnsi"/>
          <w:szCs w:val="20"/>
        </w:rPr>
      </w:pPr>
      <w:r w:rsidRPr="005B1E4E">
        <w:rPr>
          <w:rFonts w:asciiTheme="majorHAnsi" w:hAnsiTheme="majorHAnsi" w:cstheme="majorHAnsi"/>
          <w:szCs w:val="20"/>
        </w:rPr>
        <w:t>Rédaction Béatrice Manceau</w:t>
      </w:r>
    </w:p>
    <w:p w14:paraId="18A4275A" w14:textId="34831779" w:rsidR="005B1E4E" w:rsidRPr="00662EAB" w:rsidRDefault="005B1E4E" w:rsidP="005B1E4E">
      <w:pPr>
        <w:ind w:left="4956"/>
        <w:rPr>
          <w:rFonts w:asciiTheme="majorHAnsi" w:hAnsiTheme="majorHAnsi" w:cstheme="majorHAnsi"/>
          <w:b/>
          <w:bCs/>
          <w:szCs w:val="20"/>
        </w:rPr>
      </w:pPr>
      <w:r w:rsidRPr="005B1E4E">
        <w:rPr>
          <w:rFonts w:asciiTheme="majorHAnsi" w:hAnsiTheme="majorHAnsi" w:cstheme="majorHAnsi"/>
          <w:szCs w:val="20"/>
        </w:rPr>
        <w:t>13.01.2026</w:t>
      </w:r>
    </w:p>
    <w:sectPr w:rsidR="005B1E4E" w:rsidRPr="00662EAB" w:rsidSect="0017640B">
      <w:pgSz w:w="11906" w:h="16838"/>
      <w:pgMar w:top="1417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F53FDE"/>
    <w:multiLevelType w:val="multilevel"/>
    <w:tmpl w:val="D91A5D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EB22637"/>
    <w:multiLevelType w:val="multilevel"/>
    <w:tmpl w:val="A634A6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8F64C14"/>
    <w:multiLevelType w:val="hybridMultilevel"/>
    <w:tmpl w:val="EBDC18B0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21773D9"/>
    <w:multiLevelType w:val="hybridMultilevel"/>
    <w:tmpl w:val="8278B686"/>
    <w:lvl w:ilvl="0" w:tplc="6B726B30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b/>
      </w:rPr>
    </w:lvl>
    <w:lvl w:ilvl="1" w:tplc="10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BF26248"/>
    <w:multiLevelType w:val="hybridMultilevel"/>
    <w:tmpl w:val="C0FC19AA"/>
    <w:lvl w:ilvl="0" w:tplc="588C4A9C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10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E4649DA"/>
    <w:multiLevelType w:val="multilevel"/>
    <w:tmpl w:val="F69EC1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17498859">
    <w:abstractNumId w:val="0"/>
  </w:num>
  <w:num w:numId="2" w16cid:durableId="1994867622">
    <w:abstractNumId w:val="1"/>
  </w:num>
  <w:num w:numId="3" w16cid:durableId="1001928012">
    <w:abstractNumId w:val="5"/>
  </w:num>
  <w:num w:numId="4" w16cid:durableId="1466850965">
    <w:abstractNumId w:val="4"/>
  </w:num>
  <w:num w:numId="5" w16cid:durableId="724454559">
    <w:abstractNumId w:val="3"/>
  </w:num>
  <w:num w:numId="6" w16cid:durableId="690959463">
    <w:abstractNumId w:val="3"/>
  </w:num>
  <w:num w:numId="7" w16cid:durableId="85907833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2830"/>
    <w:rsid w:val="00035698"/>
    <w:rsid w:val="0004473C"/>
    <w:rsid w:val="00075931"/>
    <w:rsid w:val="0017640B"/>
    <w:rsid w:val="00211BA9"/>
    <w:rsid w:val="002B5350"/>
    <w:rsid w:val="002C6190"/>
    <w:rsid w:val="00353FCB"/>
    <w:rsid w:val="003D2830"/>
    <w:rsid w:val="00403687"/>
    <w:rsid w:val="00404924"/>
    <w:rsid w:val="00466227"/>
    <w:rsid w:val="00496948"/>
    <w:rsid w:val="004A13BC"/>
    <w:rsid w:val="00505A90"/>
    <w:rsid w:val="00524D6E"/>
    <w:rsid w:val="0056477B"/>
    <w:rsid w:val="005B1E4E"/>
    <w:rsid w:val="005B5CED"/>
    <w:rsid w:val="00603E9B"/>
    <w:rsid w:val="00652358"/>
    <w:rsid w:val="006563E5"/>
    <w:rsid w:val="00662EAB"/>
    <w:rsid w:val="006A424C"/>
    <w:rsid w:val="006C4652"/>
    <w:rsid w:val="007A52CF"/>
    <w:rsid w:val="008D6E54"/>
    <w:rsid w:val="009230C1"/>
    <w:rsid w:val="009C4010"/>
    <w:rsid w:val="00A76925"/>
    <w:rsid w:val="00AE1BBC"/>
    <w:rsid w:val="00B8479F"/>
    <w:rsid w:val="00BA5494"/>
    <w:rsid w:val="00C62821"/>
    <w:rsid w:val="00C94F12"/>
    <w:rsid w:val="00D716CC"/>
    <w:rsid w:val="00D74BCE"/>
    <w:rsid w:val="00DC3621"/>
    <w:rsid w:val="00EC6BAA"/>
    <w:rsid w:val="00ED6CA2"/>
    <w:rsid w:val="00FA4A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C759FC6"/>
  <w15:chartTrackingRefBased/>
  <w15:docId w15:val="{28CAA4A7-FDFA-4404-9CD7-9ED163E79A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="Times New Roman"/>
        <w:kern w:val="2"/>
        <w:sz w:val="22"/>
        <w:szCs w:val="22"/>
        <w:lang w:val="en-US" w:eastAsia="en-US" w:bidi="en-US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1BA9"/>
    <w:pPr>
      <w:spacing w:after="0" w:line="240" w:lineRule="auto"/>
    </w:pPr>
    <w:rPr>
      <w:sz w:val="20"/>
      <w:szCs w:val="24"/>
      <w:lang w:val="fr-CH"/>
    </w:rPr>
  </w:style>
  <w:style w:type="paragraph" w:styleId="Titre1">
    <w:name w:val="heading 1"/>
    <w:basedOn w:val="Normal"/>
    <w:next w:val="Normal"/>
    <w:link w:val="Titre1Car"/>
    <w:uiPriority w:val="9"/>
    <w:qFormat/>
    <w:rsid w:val="00211BA9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211BA9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211BA9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Titre4">
    <w:name w:val="heading 4"/>
    <w:basedOn w:val="Normal"/>
    <w:next w:val="Normal"/>
    <w:link w:val="Titre4Car"/>
    <w:uiPriority w:val="9"/>
    <w:unhideWhenUsed/>
    <w:qFormat/>
    <w:rsid w:val="00211BA9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itre5">
    <w:name w:val="heading 5"/>
    <w:basedOn w:val="Normal"/>
    <w:next w:val="Normal"/>
    <w:link w:val="Titre5Car"/>
    <w:uiPriority w:val="9"/>
    <w:unhideWhenUsed/>
    <w:qFormat/>
    <w:rsid w:val="00211BA9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211BA9"/>
    <w:pPr>
      <w:spacing w:before="240" w:after="60"/>
      <w:outlineLvl w:val="5"/>
    </w:pPr>
    <w:rPr>
      <w:b/>
      <w:bCs/>
      <w:sz w:val="22"/>
      <w:szCs w:val="22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211BA9"/>
    <w:pPr>
      <w:spacing w:before="240" w:after="60"/>
      <w:outlineLvl w:val="6"/>
    </w:pPr>
    <w:rPr>
      <w:sz w:val="24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211BA9"/>
    <w:pPr>
      <w:spacing w:before="240" w:after="60"/>
      <w:outlineLvl w:val="7"/>
    </w:pPr>
    <w:rPr>
      <w:i/>
      <w:iCs/>
      <w:sz w:val="24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211BA9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211BA9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itre2Car">
    <w:name w:val="Titre 2 Car"/>
    <w:basedOn w:val="Policepardfaut"/>
    <w:link w:val="Titre2"/>
    <w:uiPriority w:val="9"/>
    <w:rsid w:val="00211BA9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itre">
    <w:name w:val="Title"/>
    <w:basedOn w:val="Normal"/>
    <w:next w:val="Normal"/>
    <w:link w:val="TitreCar"/>
    <w:uiPriority w:val="10"/>
    <w:qFormat/>
    <w:rsid w:val="00211BA9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reCar">
    <w:name w:val="Titre Car"/>
    <w:basedOn w:val="Policepardfaut"/>
    <w:link w:val="Titre"/>
    <w:uiPriority w:val="10"/>
    <w:rsid w:val="00211BA9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rsid w:val="00211BA9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Titre4Car">
    <w:name w:val="Titre 4 Car"/>
    <w:basedOn w:val="Policepardfaut"/>
    <w:link w:val="Titre4"/>
    <w:uiPriority w:val="9"/>
    <w:rsid w:val="00211BA9"/>
    <w:rPr>
      <w:b/>
      <w:bCs/>
      <w:sz w:val="28"/>
      <w:szCs w:val="28"/>
    </w:rPr>
  </w:style>
  <w:style w:type="character" w:customStyle="1" w:styleId="Titre5Car">
    <w:name w:val="Titre 5 Car"/>
    <w:basedOn w:val="Policepardfaut"/>
    <w:link w:val="Titre5"/>
    <w:uiPriority w:val="9"/>
    <w:rsid w:val="00211BA9"/>
    <w:rPr>
      <w:b/>
      <w:bCs/>
      <w:i/>
      <w:iCs/>
      <w:sz w:val="26"/>
      <w:szCs w:val="26"/>
    </w:rPr>
  </w:style>
  <w:style w:type="character" w:customStyle="1" w:styleId="Titre6Car">
    <w:name w:val="Titre 6 Car"/>
    <w:basedOn w:val="Policepardfaut"/>
    <w:link w:val="Titre6"/>
    <w:uiPriority w:val="9"/>
    <w:semiHidden/>
    <w:rsid w:val="00211BA9"/>
    <w:rPr>
      <w:b/>
      <w:bCs/>
    </w:rPr>
  </w:style>
  <w:style w:type="character" w:customStyle="1" w:styleId="Titre7Car">
    <w:name w:val="Titre 7 Car"/>
    <w:basedOn w:val="Policepardfaut"/>
    <w:link w:val="Titre7"/>
    <w:uiPriority w:val="9"/>
    <w:semiHidden/>
    <w:rsid w:val="00211BA9"/>
    <w:rPr>
      <w:sz w:val="24"/>
      <w:szCs w:val="24"/>
    </w:rPr>
  </w:style>
  <w:style w:type="character" w:customStyle="1" w:styleId="Titre8Car">
    <w:name w:val="Titre 8 Car"/>
    <w:basedOn w:val="Policepardfaut"/>
    <w:link w:val="Titre8"/>
    <w:uiPriority w:val="9"/>
    <w:semiHidden/>
    <w:rsid w:val="00211BA9"/>
    <w:rPr>
      <w:i/>
      <w:iCs/>
      <w:sz w:val="24"/>
      <w:szCs w:val="24"/>
    </w:rPr>
  </w:style>
  <w:style w:type="character" w:customStyle="1" w:styleId="Titre9Car">
    <w:name w:val="Titre 9 Car"/>
    <w:basedOn w:val="Policepardfaut"/>
    <w:link w:val="Titre9"/>
    <w:uiPriority w:val="9"/>
    <w:semiHidden/>
    <w:rsid w:val="00211BA9"/>
    <w:rPr>
      <w:rFonts w:asciiTheme="majorHAnsi" w:eastAsiaTheme="majorEastAsia" w:hAnsiTheme="majorHAnsi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211BA9"/>
    <w:pPr>
      <w:spacing w:after="60"/>
      <w:jc w:val="center"/>
      <w:outlineLvl w:val="1"/>
    </w:pPr>
    <w:rPr>
      <w:rFonts w:asciiTheme="majorHAnsi" w:eastAsiaTheme="majorEastAsia" w:hAnsiTheme="majorHAnsi"/>
      <w:sz w:val="24"/>
    </w:rPr>
  </w:style>
  <w:style w:type="character" w:customStyle="1" w:styleId="Sous-titreCar">
    <w:name w:val="Sous-titre Car"/>
    <w:basedOn w:val="Policepardfaut"/>
    <w:link w:val="Sous-titre"/>
    <w:uiPriority w:val="11"/>
    <w:rsid w:val="00211BA9"/>
    <w:rPr>
      <w:rFonts w:asciiTheme="majorHAnsi" w:eastAsiaTheme="majorEastAsia" w:hAnsiTheme="majorHAnsi"/>
      <w:sz w:val="24"/>
      <w:szCs w:val="24"/>
    </w:rPr>
  </w:style>
  <w:style w:type="character" w:styleId="lev">
    <w:name w:val="Strong"/>
    <w:basedOn w:val="Policepardfaut"/>
    <w:uiPriority w:val="22"/>
    <w:qFormat/>
    <w:rsid w:val="00211BA9"/>
    <w:rPr>
      <w:b/>
      <w:bCs/>
    </w:rPr>
  </w:style>
  <w:style w:type="character" w:styleId="Accentuation">
    <w:name w:val="Emphasis"/>
    <w:basedOn w:val="Policepardfaut"/>
    <w:uiPriority w:val="20"/>
    <w:qFormat/>
    <w:rsid w:val="00211BA9"/>
    <w:rPr>
      <w:rFonts w:asciiTheme="minorHAnsi" w:hAnsiTheme="minorHAnsi"/>
      <w:b/>
      <w:i/>
      <w:iCs/>
    </w:rPr>
  </w:style>
  <w:style w:type="paragraph" w:styleId="Sansinterligne">
    <w:name w:val="No Spacing"/>
    <w:basedOn w:val="Normal"/>
    <w:uiPriority w:val="1"/>
    <w:qFormat/>
    <w:rsid w:val="00211BA9"/>
    <w:rPr>
      <w:szCs w:val="32"/>
    </w:rPr>
  </w:style>
  <w:style w:type="paragraph" w:styleId="Paragraphedeliste">
    <w:name w:val="List Paragraph"/>
    <w:basedOn w:val="Normal"/>
    <w:uiPriority w:val="34"/>
    <w:qFormat/>
    <w:rsid w:val="00211BA9"/>
    <w:pPr>
      <w:ind w:left="720"/>
      <w:contextualSpacing/>
    </w:pPr>
  </w:style>
  <w:style w:type="paragraph" w:styleId="Citation">
    <w:name w:val="Quote"/>
    <w:basedOn w:val="Normal"/>
    <w:next w:val="Normal"/>
    <w:link w:val="CitationCar"/>
    <w:uiPriority w:val="29"/>
    <w:qFormat/>
    <w:rsid w:val="00211BA9"/>
    <w:rPr>
      <w:i/>
      <w:sz w:val="24"/>
    </w:rPr>
  </w:style>
  <w:style w:type="character" w:customStyle="1" w:styleId="CitationCar">
    <w:name w:val="Citation Car"/>
    <w:basedOn w:val="Policepardfaut"/>
    <w:link w:val="Citation"/>
    <w:uiPriority w:val="29"/>
    <w:rsid w:val="00211BA9"/>
    <w:rPr>
      <w:i/>
      <w:sz w:val="24"/>
      <w:szCs w:val="24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211BA9"/>
    <w:pPr>
      <w:ind w:left="720" w:right="720"/>
    </w:pPr>
    <w:rPr>
      <w:b/>
      <w:i/>
      <w:sz w:val="24"/>
      <w:szCs w:val="22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211BA9"/>
    <w:rPr>
      <w:b/>
      <w:i/>
      <w:sz w:val="24"/>
    </w:rPr>
  </w:style>
  <w:style w:type="character" w:styleId="Accentuationlgre">
    <w:name w:val="Subtle Emphasis"/>
    <w:uiPriority w:val="19"/>
    <w:qFormat/>
    <w:rsid w:val="00211BA9"/>
    <w:rPr>
      <w:i/>
      <w:color w:val="5A5A5A" w:themeColor="text1" w:themeTint="A5"/>
    </w:rPr>
  </w:style>
  <w:style w:type="character" w:styleId="Accentuationintense">
    <w:name w:val="Intense Emphasis"/>
    <w:basedOn w:val="Policepardfaut"/>
    <w:uiPriority w:val="21"/>
    <w:qFormat/>
    <w:rsid w:val="00211BA9"/>
    <w:rPr>
      <w:b/>
      <w:i/>
      <w:sz w:val="24"/>
      <w:szCs w:val="24"/>
      <w:u w:val="single"/>
    </w:rPr>
  </w:style>
  <w:style w:type="character" w:styleId="Rfrencelgre">
    <w:name w:val="Subtle Reference"/>
    <w:basedOn w:val="Policepardfaut"/>
    <w:uiPriority w:val="31"/>
    <w:qFormat/>
    <w:rsid w:val="00211BA9"/>
    <w:rPr>
      <w:sz w:val="24"/>
      <w:szCs w:val="24"/>
      <w:u w:val="single"/>
    </w:rPr>
  </w:style>
  <w:style w:type="character" w:styleId="Rfrenceintense">
    <w:name w:val="Intense Reference"/>
    <w:basedOn w:val="Policepardfaut"/>
    <w:uiPriority w:val="32"/>
    <w:qFormat/>
    <w:rsid w:val="00211BA9"/>
    <w:rPr>
      <w:b/>
      <w:sz w:val="24"/>
      <w:u w:val="single"/>
    </w:rPr>
  </w:style>
  <w:style w:type="character" w:styleId="Titredulivre">
    <w:name w:val="Book Title"/>
    <w:basedOn w:val="Policepardfaut"/>
    <w:uiPriority w:val="33"/>
    <w:qFormat/>
    <w:rsid w:val="00211BA9"/>
    <w:rPr>
      <w:rFonts w:asciiTheme="majorHAnsi" w:eastAsiaTheme="majorEastAsia" w:hAnsiTheme="majorHAnsi"/>
      <w:b/>
      <w:i/>
      <w:sz w:val="24"/>
      <w:szCs w:val="24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211BA9"/>
    <w:pPr>
      <w:outlineLvl w:val="9"/>
    </w:pPr>
    <w:rPr>
      <w:rFonts w:cs="Times New Roman"/>
    </w:rPr>
  </w:style>
  <w:style w:type="table" w:styleId="Grilledutableau">
    <w:name w:val="Table Grid"/>
    <w:basedOn w:val="TableauNormal"/>
    <w:uiPriority w:val="59"/>
    <w:rsid w:val="00404924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860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50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511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94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26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90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543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StandardEtat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C94B85-FD80-4FA5-A3A0-C48DFD6139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148</TotalTime>
  <Pages>1</Pages>
  <Words>311</Words>
  <Characters>1711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Etat de Neuchâtel SIEN</Company>
  <LinksUpToDate>false</LinksUpToDate>
  <CharactersWithSpaces>2018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Manceau Béatrice</dc:creator>
  <cp:keywords/>
  <dc:description/>
  <cp:lastModifiedBy>Manceau Béatrice</cp:lastModifiedBy>
  <cp:revision>8</cp:revision>
  <cp:lastPrinted>2026-01-13T09:36:00Z</cp:lastPrinted>
  <dcterms:created xsi:type="dcterms:W3CDTF">2026-01-12T18:51:00Z</dcterms:created>
  <dcterms:modified xsi:type="dcterms:W3CDTF">2026-01-13T10:11:00Z</dcterms:modified>
</cp:coreProperties>
</file>